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830"/>
      </w:tblGrid>
      <w:tr w:rsidR="00423BFE" w:rsidRPr="00AC381A" w:rsidTr="0032426E">
        <w:tc>
          <w:tcPr>
            <w:tcW w:w="1526" w:type="dxa"/>
            <w:shd w:val="clear" w:color="auto" w:fill="auto"/>
          </w:tcPr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 февраля 2018 г.</w:t>
            </w:r>
          </w:p>
        </w:tc>
        <w:tc>
          <w:tcPr>
            <w:tcW w:w="8045" w:type="dxa"/>
            <w:shd w:val="clear" w:color="auto" w:fill="auto"/>
          </w:tcPr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 w:rsidRPr="00AC381A">
              <w:rPr>
                <w:b/>
                <w:i/>
                <w:sz w:val="28"/>
                <w:szCs w:val="28"/>
                <w:lang w:eastAsia="ru-RU"/>
              </w:rPr>
              <w:t>Вопрос</w:t>
            </w:r>
          </w:p>
          <w:p w:rsidR="00423BFE" w:rsidRPr="005D4A20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В начале 2017 года наш дом по адресу Уральская, 186 попал в программу по замене лифтов, финансируемую из "Фонда Капитального ремонта".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D4A20">
              <w:rPr>
                <w:sz w:val="28"/>
                <w:szCs w:val="28"/>
                <w:lang w:eastAsia="ru-RU"/>
              </w:rPr>
              <w:t>Дом был обследован по всем параметрам и вынесено решение о замене лифта, разработана проектная документация. Никаких претензий к дому предъявлено не было.</w:t>
            </w:r>
          </w:p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 xml:space="preserve">Однако, уже в конце 2017 года сроки замены были перенесены на 2018 год и управляющая компания ООО "ГУК-Краснодар" резко выдвинула требования о капитальном ремонте пожарной </w:t>
            </w:r>
            <w:proofErr w:type="gramStart"/>
            <w:r w:rsidRPr="005D4A20">
              <w:rPr>
                <w:sz w:val="28"/>
                <w:szCs w:val="28"/>
                <w:lang w:eastAsia="ru-RU"/>
              </w:rPr>
              <w:t>сигнализации.,</w:t>
            </w:r>
            <w:proofErr w:type="gramEnd"/>
            <w:r w:rsidRPr="005D4A20">
              <w:rPr>
                <w:sz w:val="28"/>
                <w:szCs w:val="28"/>
                <w:lang w:eastAsia="ru-RU"/>
              </w:rPr>
              <w:t xml:space="preserve"> сославшись на требование технического регламента Таможенного союза ТР ТС 011/2011 Безопасность лифтов, а также в связи с вступлением с 01.09.2017 г. в силу новых правил ввода лифтового оборудования в эксплуатацию. Данную пожарную сигнализацию не восстанавливали с момента ввода дома в эксплуатацию (1986 г.), сейчас хотят восстановить за счет отчислений на текущий ремонт. Дом в убитом состоянии, собираемость по дому на текущий ремонт 359 тысяч, затраты на ремонт еле покрываются. Нам предлагалось восстановить пожарную </w:t>
            </w:r>
            <w:proofErr w:type="spellStart"/>
            <w:r w:rsidRPr="005D4A20">
              <w:rPr>
                <w:sz w:val="28"/>
                <w:szCs w:val="28"/>
                <w:lang w:eastAsia="ru-RU"/>
              </w:rPr>
              <w:t>сигнкализацию</w:t>
            </w:r>
            <w:proofErr w:type="spellEnd"/>
            <w:r w:rsidRPr="005D4A20">
              <w:rPr>
                <w:sz w:val="28"/>
                <w:szCs w:val="28"/>
                <w:lang w:eastAsia="ru-RU"/>
              </w:rPr>
              <w:t xml:space="preserve"> по стоимости в два раза превышающей собираемость (600 тысяч рублей). Прошу разъяснить выход из данной ситуации, без замены лифта и переноса сроков замены мы не сможем обойтись, так как в доме более 50% жильцов - пенсионеры, лифты очень часто ломаются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sz w:val="28"/>
                <w:szCs w:val="28"/>
                <w:lang w:eastAsia="ru-RU"/>
              </w:rPr>
            </w:pPr>
          </w:p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 w:rsidRPr="00AC381A">
              <w:rPr>
                <w:b/>
                <w:i/>
                <w:sz w:val="28"/>
                <w:szCs w:val="28"/>
                <w:lang w:eastAsia="ru-RU"/>
              </w:rPr>
              <w:t>Ответ</w:t>
            </w:r>
          </w:p>
          <w:p w:rsidR="00423BFE" w:rsidRPr="00AC381A" w:rsidRDefault="00423BFE" w:rsidP="0032426E">
            <w:pPr>
              <w:pStyle w:val="40"/>
              <w:shd w:val="clear" w:color="auto" w:fill="auto"/>
              <w:spacing w:before="0" w:line="240" w:lineRule="auto"/>
              <w:ind w:firstLine="697"/>
              <w:rPr>
                <w:b/>
                <w:i/>
                <w:sz w:val="28"/>
                <w:szCs w:val="28"/>
                <w:lang w:eastAsia="ru-RU"/>
              </w:rPr>
            </w:pPr>
            <w:r w:rsidRPr="005D4A20">
              <w:rPr>
                <w:sz w:val="28"/>
                <w:szCs w:val="28"/>
                <w:lang w:eastAsia="ru-RU"/>
              </w:rPr>
              <w:t>Северо-Кавказское управление Федеральной службы по экологическому, технологическому и атомному надзору (далее Управление) на Ваш исходящий от 01.02.2018г сообщает, что в соответствии с пунктом 1.31 Приложения 1 к техническому регламенту ТР ТС 011/2011 утвержденного решением комиссии Таможенного союза от 18.10.2011г № 824, для обеспечения безопасности лифта должны выполняться следующие общие требования, а именно наличие мер, обеспечивающих возможность пассажирам безопасно покинуть кабину при возникновении пожарной опасности в здании (сооружении). Таким образом положения технического регламента ТР ТС 011/2011 не содержат конкретных указаний на необходимость проведения капитального ремонта пожарной сигнализации в здании.</w:t>
            </w:r>
          </w:p>
        </w:tc>
      </w:tr>
    </w:tbl>
    <w:p w:rsidR="00F04A96" w:rsidRPr="00423BFE" w:rsidRDefault="00F04A96" w:rsidP="00423BFE">
      <w:bookmarkStart w:id="0" w:name="_GoBack"/>
      <w:bookmarkEnd w:id="0"/>
    </w:p>
    <w:sectPr w:rsidR="00F04A96" w:rsidRPr="0042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A"/>
    <w:rsid w:val="00423BFE"/>
    <w:rsid w:val="00550A4A"/>
    <w:rsid w:val="00D51486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8285-4FDE-4A82-B56C-41A7A0F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5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48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Сергей Сергеевич</dc:creator>
  <cp:keywords/>
  <dc:description/>
  <cp:lastModifiedBy>Кашин Сергей Сергеевич</cp:lastModifiedBy>
  <cp:revision>3</cp:revision>
  <dcterms:created xsi:type="dcterms:W3CDTF">2018-05-08T06:14:00Z</dcterms:created>
  <dcterms:modified xsi:type="dcterms:W3CDTF">2018-05-08T06:17:00Z</dcterms:modified>
</cp:coreProperties>
</file>